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A4" w:rsidRDefault="00BD1299">
      <w:pPr>
        <w:rPr>
          <w:b/>
          <w:sz w:val="36"/>
          <w:szCs w:val="36"/>
        </w:rPr>
      </w:pPr>
      <w:r w:rsidRPr="00BD1299">
        <w:rPr>
          <w:b/>
          <w:sz w:val="36"/>
          <w:szCs w:val="36"/>
        </w:rPr>
        <w:t>YTO-opinnot</w:t>
      </w:r>
    </w:p>
    <w:p w:rsidR="00BD1299" w:rsidRPr="00BD1299" w:rsidRDefault="00BD1299">
      <w:pPr>
        <w:rPr>
          <w:sz w:val="24"/>
          <w:szCs w:val="24"/>
        </w:rPr>
      </w:pPr>
      <w:r>
        <w:rPr>
          <w:sz w:val="24"/>
          <w:szCs w:val="24"/>
        </w:rPr>
        <w:t>Mitkä ytoista pakollisia kaikille?</w:t>
      </w:r>
    </w:p>
    <w:tbl>
      <w:tblPr>
        <w:tblStyle w:val="TaulukkoRuudukko"/>
        <w:tblW w:w="8926" w:type="dxa"/>
        <w:tblLook w:val="04A0" w:firstRow="1" w:lastRow="0" w:firstColumn="1" w:lastColumn="0" w:noHBand="0" w:noVBand="1"/>
      </w:tblPr>
      <w:tblGrid>
        <w:gridCol w:w="4508"/>
        <w:gridCol w:w="1441"/>
        <w:gridCol w:w="2977"/>
      </w:tblGrid>
      <w:tr w:rsidR="009E0569" w:rsidRPr="009E0569" w:rsidTr="009E0569">
        <w:tc>
          <w:tcPr>
            <w:tcW w:w="4508" w:type="dxa"/>
            <w:shd w:val="clear" w:color="auto" w:fill="D9D9D9" w:themeFill="background1" w:themeFillShade="D9"/>
          </w:tcPr>
          <w:p w:rsidR="009E0569" w:rsidRPr="009E0569" w:rsidRDefault="009E0569" w:rsidP="001D120F">
            <w:pPr>
              <w:rPr>
                <w:b/>
              </w:rPr>
            </w:pPr>
            <w:r w:rsidRPr="009E0569">
              <w:rPr>
                <w:b/>
              </w:rPr>
              <w:t>Viestintä- ja vuorovaikutusosaaminen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9E0569" w:rsidRPr="009E0569" w:rsidRDefault="009E0569" w:rsidP="001D120F">
            <w:pPr>
              <w:rPr>
                <w:b/>
              </w:rPr>
            </w:pPr>
            <w:r w:rsidRPr="009E0569">
              <w:rPr>
                <w:b/>
              </w:rPr>
              <w:t>11 osp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E0569" w:rsidRPr="009E0569" w:rsidRDefault="004C7724" w:rsidP="001D120F">
            <w:pPr>
              <w:rPr>
                <w:b/>
              </w:rPr>
            </w:pPr>
            <w:r>
              <w:rPr>
                <w:b/>
              </w:rPr>
              <w:t>Lisätietoja</w:t>
            </w:r>
          </w:p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1D120F">
            <w:r w:rsidRPr="009E0569">
              <w:t>Viestintä ja vuorovaikutus äidinkielellä, suomi</w:t>
            </w:r>
          </w:p>
        </w:tc>
        <w:tc>
          <w:tcPr>
            <w:tcW w:w="1441" w:type="dxa"/>
          </w:tcPr>
          <w:p w:rsidR="009E0569" w:rsidRPr="009E0569" w:rsidRDefault="009E0569" w:rsidP="001D120F">
            <w:r w:rsidRPr="009E0569">
              <w:t>4</w:t>
            </w:r>
          </w:p>
        </w:tc>
        <w:tc>
          <w:tcPr>
            <w:tcW w:w="2977" w:type="dxa"/>
          </w:tcPr>
          <w:p w:rsidR="009E0569" w:rsidRPr="009E0569" w:rsidRDefault="009E0569" w:rsidP="001D120F"/>
        </w:tc>
      </w:tr>
      <w:tr w:rsidR="0088718A" w:rsidRPr="009E0569" w:rsidTr="009E0569">
        <w:tc>
          <w:tcPr>
            <w:tcW w:w="4508" w:type="dxa"/>
          </w:tcPr>
          <w:p w:rsidR="0088718A" w:rsidRPr="009E0569" w:rsidRDefault="0088718A" w:rsidP="001D120F">
            <w:r>
              <w:t>Viestintä ja vuorovaikutus äidinkielellä, suomi toisena kielenä</w:t>
            </w:r>
          </w:p>
        </w:tc>
        <w:tc>
          <w:tcPr>
            <w:tcW w:w="1441" w:type="dxa"/>
          </w:tcPr>
          <w:p w:rsidR="0088718A" w:rsidRPr="009E0569" w:rsidRDefault="0088718A" w:rsidP="001D120F">
            <w:r>
              <w:t>4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8718A" w:rsidRPr="009E0569" w:rsidRDefault="0088718A" w:rsidP="001D120F"/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1D120F">
            <w:r w:rsidRPr="009E0569">
              <w:t>Viestintä ja vuorovaikutus toisella kotimaisella kielellä, ruotsi</w:t>
            </w:r>
          </w:p>
        </w:tc>
        <w:tc>
          <w:tcPr>
            <w:tcW w:w="1441" w:type="dxa"/>
          </w:tcPr>
          <w:p w:rsidR="009E0569" w:rsidRPr="009E0569" w:rsidRDefault="009E0569" w:rsidP="001D120F">
            <w:r w:rsidRPr="009E0569">
              <w:t>1</w:t>
            </w:r>
          </w:p>
        </w:tc>
        <w:tc>
          <w:tcPr>
            <w:tcW w:w="2977" w:type="dxa"/>
          </w:tcPr>
          <w:p w:rsidR="009E0569" w:rsidRPr="009E0569" w:rsidRDefault="009E0569" w:rsidP="001D120F"/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1D120F">
            <w:r w:rsidRPr="009E0569">
              <w:t>Viestintä ja vuorovaikutus vieraalla kielellä (englanti)</w:t>
            </w:r>
          </w:p>
        </w:tc>
        <w:tc>
          <w:tcPr>
            <w:tcW w:w="1441" w:type="dxa"/>
          </w:tcPr>
          <w:p w:rsidR="009E0569" w:rsidRPr="009E0569" w:rsidRDefault="009E0569" w:rsidP="001D120F">
            <w:r w:rsidRPr="009E0569">
              <w:t>3</w:t>
            </w:r>
          </w:p>
        </w:tc>
        <w:tc>
          <w:tcPr>
            <w:tcW w:w="2977" w:type="dxa"/>
          </w:tcPr>
          <w:p w:rsidR="009E0569" w:rsidRPr="009E0569" w:rsidRDefault="009E0569" w:rsidP="001D120F"/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1D120F">
            <w:r w:rsidRPr="009E0569">
              <w:t>Toiminta digitaalisessa ympäristössä</w:t>
            </w:r>
          </w:p>
        </w:tc>
        <w:tc>
          <w:tcPr>
            <w:tcW w:w="1441" w:type="dxa"/>
          </w:tcPr>
          <w:p w:rsidR="009E0569" w:rsidRPr="009E0569" w:rsidRDefault="009E0569" w:rsidP="001D120F">
            <w:r w:rsidRPr="009E0569">
              <w:t>2</w:t>
            </w:r>
          </w:p>
        </w:tc>
        <w:tc>
          <w:tcPr>
            <w:tcW w:w="2977" w:type="dxa"/>
          </w:tcPr>
          <w:p w:rsidR="009E0569" w:rsidRPr="009E0569" w:rsidRDefault="004C7724" w:rsidP="001D120F">
            <w:r>
              <w:t>integrointi lääkealan opintoihin</w:t>
            </w:r>
            <w:r w:rsidR="000C3A1D">
              <w:t>, samoja tavoitteita</w:t>
            </w:r>
          </w:p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1D120F">
            <w:r w:rsidRPr="009E0569">
              <w:t>Taide ja luova ilmaisu</w:t>
            </w:r>
          </w:p>
        </w:tc>
        <w:tc>
          <w:tcPr>
            <w:tcW w:w="1441" w:type="dxa"/>
          </w:tcPr>
          <w:p w:rsidR="009E0569" w:rsidRPr="009E0569" w:rsidRDefault="009E0569" w:rsidP="001D120F">
            <w:r w:rsidRPr="009E0569">
              <w:t>1</w:t>
            </w:r>
          </w:p>
        </w:tc>
        <w:tc>
          <w:tcPr>
            <w:tcW w:w="2977" w:type="dxa"/>
          </w:tcPr>
          <w:p w:rsidR="009E0569" w:rsidRPr="009E0569" w:rsidRDefault="009E0569" w:rsidP="001D120F"/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1D120F"/>
        </w:tc>
        <w:tc>
          <w:tcPr>
            <w:tcW w:w="1441" w:type="dxa"/>
          </w:tcPr>
          <w:p w:rsidR="009E0569" w:rsidRPr="009E0569" w:rsidRDefault="009E0569" w:rsidP="001D120F"/>
        </w:tc>
        <w:tc>
          <w:tcPr>
            <w:tcW w:w="2977" w:type="dxa"/>
          </w:tcPr>
          <w:p w:rsidR="009E0569" w:rsidRPr="009E0569" w:rsidRDefault="009E0569" w:rsidP="001D120F"/>
        </w:tc>
      </w:tr>
      <w:tr w:rsidR="009E0569" w:rsidRPr="009E0569" w:rsidTr="009E0569">
        <w:tc>
          <w:tcPr>
            <w:tcW w:w="4508" w:type="dxa"/>
            <w:shd w:val="clear" w:color="auto" w:fill="D9D9D9" w:themeFill="background1" w:themeFillShade="D9"/>
          </w:tcPr>
          <w:p w:rsidR="009E0569" w:rsidRPr="009E0569" w:rsidRDefault="009E0569" w:rsidP="001D120F">
            <w:pPr>
              <w:rPr>
                <w:b/>
              </w:rPr>
            </w:pPr>
            <w:r w:rsidRPr="009E0569">
              <w:rPr>
                <w:b/>
              </w:rPr>
              <w:t>Matemaattis-luonnontieteellinen osaaminen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9E0569" w:rsidRPr="009E0569" w:rsidRDefault="009E0569" w:rsidP="001D120F">
            <w:pPr>
              <w:rPr>
                <w:b/>
              </w:rPr>
            </w:pPr>
            <w:r w:rsidRPr="009E0569">
              <w:rPr>
                <w:b/>
              </w:rPr>
              <w:t>6 osp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E0569" w:rsidRPr="009E0569" w:rsidRDefault="009E0569" w:rsidP="001D120F">
            <w:pPr>
              <w:rPr>
                <w:b/>
              </w:rPr>
            </w:pPr>
          </w:p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1D120F">
            <w:r w:rsidRPr="009E0569">
              <w:t>Matematiikka ja matematiikan soveltaminen</w:t>
            </w:r>
          </w:p>
        </w:tc>
        <w:tc>
          <w:tcPr>
            <w:tcW w:w="1441" w:type="dxa"/>
          </w:tcPr>
          <w:p w:rsidR="009E0569" w:rsidRPr="009E0569" w:rsidRDefault="009E0569" w:rsidP="001D120F">
            <w:r w:rsidRPr="009E0569">
              <w:t>4</w:t>
            </w:r>
          </w:p>
        </w:tc>
        <w:tc>
          <w:tcPr>
            <w:tcW w:w="2977" w:type="dxa"/>
          </w:tcPr>
          <w:p w:rsidR="009E0569" w:rsidRPr="009E0569" w:rsidRDefault="009E0569" w:rsidP="001D120F"/>
        </w:tc>
      </w:tr>
      <w:tr w:rsidR="009E0569" w:rsidTr="009E0569">
        <w:tc>
          <w:tcPr>
            <w:tcW w:w="4508" w:type="dxa"/>
          </w:tcPr>
          <w:p w:rsidR="009E0569" w:rsidRPr="009E0569" w:rsidRDefault="009E0569" w:rsidP="001D120F">
            <w:r w:rsidRPr="009E0569">
              <w:t>Fysikaaliset ja kemialliset ilmiöt ja niiden soveltaminen</w:t>
            </w:r>
          </w:p>
        </w:tc>
        <w:tc>
          <w:tcPr>
            <w:tcW w:w="1441" w:type="dxa"/>
          </w:tcPr>
          <w:p w:rsidR="009E0569" w:rsidRDefault="009E0569" w:rsidP="001D120F">
            <w:r w:rsidRPr="009E0569">
              <w:t>2</w:t>
            </w:r>
          </w:p>
        </w:tc>
        <w:tc>
          <w:tcPr>
            <w:tcW w:w="2977" w:type="dxa"/>
          </w:tcPr>
          <w:p w:rsidR="009E0569" w:rsidRPr="009E0569" w:rsidRDefault="009E0569" w:rsidP="001D120F"/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480374"/>
        </w:tc>
        <w:tc>
          <w:tcPr>
            <w:tcW w:w="1441" w:type="dxa"/>
          </w:tcPr>
          <w:p w:rsidR="009E0569" w:rsidRPr="009E0569" w:rsidRDefault="009E0569" w:rsidP="00480374"/>
        </w:tc>
        <w:tc>
          <w:tcPr>
            <w:tcW w:w="2977" w:type="dxa"/>
          </w:tcPr>
          <w:p w:rsidR="009E0569" w:rsidRPr="009E0569" w:rsidRDefault="009E0569" w:rsidP="00480374"/>
        </w:tc>
      </w:tr>
      <w:tr w:rsidR="009E0569" w:rsidRPr="009E0569" w:rsidTr="009E0569">
        <w:tc>
          <w:tcPr>
            <w:tcW w:w="4508" w:type="dxa"/>
            <w:shd w:val="clear" w:color="auto" w:fill="D9D9D9" w:themeFill="background1" w:themeFillShade="D9"/>
          </w:tcPr>
          <w:p w:rsidR="009E0569" w:rsidRPr="009E0569" w:rsidRDefault="009E0569" w:rsidP="00480374">
            <w:pPr>
              <w:rPr>
                <w:b/>
              </w:rPr>
            </w:pPr>
            <w:r w:rsidRPr="009E0569">
              <w:rPr>
                <w:b/>
              </w:rPr>
              <w:t>Yhteiskunta- ja työelämäosaaminen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9E0569" w:rsidRPr="009E0569" w:rsidRDefault="009E0569" w:rsidP="00480374">
            <w:pPr>
              <w:rPr>
                <w:b/>
              </w:rPr>
            </w:pPr>
            <w:r w:rsidRPr="009E0569">
              <w:rPr>
                <w:b/>
              </w:rPr>
              <w:t>9 osp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E0569" w:rsidRPr="009E0569" w:rsidRDefault="009E0569" w:rsidP="00480374">
            <w:pPr>
              <w:rPr>
                <w:b/>
              </w:rPr>
            </w:pPr>
          </w:p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480374">
            <w:r w:rsidRPr="009E0569">
              <w:t>Yhteiskunnassa ja kansalaisena toimiminen</w:t>
            </w:r>
          </w:p>
        </w:tc>
        <w:tc>
          <w:tcPr>
            <w:tcW w:w="1441" w:type="dxa"/>
          </w:tcPr>
          <w:p w:rsidR="009E0569" w:rsidRPr="009E0569" w:rsidRDefault="009E0569" w:rsidP="00480374">
            <w:r w:rsidRPr="009E0569">
              <w:t>2</w:t>
            </w:r>
          </w:p>
        </w:tc>
        <w:tc>
          <w:tcPr>
            <w:tcW w:w="2977" w:type="dxa"/>
          </w:tcPr>
          <w:p w:rsidR="009E0569" w:rsidRPr="009E0569" w:rsidRDefault="009E0569" w:rsidP="00480374"/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480374">
            <w:r w:rsidRPr="009E0569">
              <w:t>Työelämässä toimiminen</w:t>
            </w:r>
          </w:p>
        </w:tc>
        <w:tc>
          <w:tcPr>
            <w:tcW w:w="1441" w:type="dxa"/>
          </w:tcPr>
          <w:p w:rsidR="009E0569" w:rsidRPr="009E0569" w:rsidRDefault="009E0569" w:rsidP="00480374">
            <w:r w:rsidRPr="009E0569">
              <w:t>2</w:t>
            </w:r>
          </w:p>
        </w:tc>
        <w:tc>
          <w:tcPr>
            <w:tcW w:w="2977" w:type="dxa"/>
          </w:tcPr>
          <w:p w:rsidR="009E0569" w:rsidRPr="009E0569" w:rsidRDefault="00CE01F6" w:rsidP="00480374">
            <w:r>
              <w:t>integrointi, samoja tavoitteita</w:t>
            </w:r>
            <w:r w:rsidR="00BD1299">
              <w:t xml:space="preserve"> kuin </w:t>
            </w:r>
            <w:proofErr w:type="spellStart"/>
            <w:r w:rsidR="00BD1299">
              <w:t>la:n</w:t>
            </w:r>
            <w:proofErr w:type="spellEnd"/>
            <w:r w:rsidR="00BD1299">
              <w:t xml:space="preserve"> perusteissa</w:t>
            </w:r>
          </w:p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480374">
            <w:r w:rsidRPr="009E0569">
              <w:t>Opiskelu- ja urasuunnitteluvalmiudet</w:t>
            </w:r>
          </w:p>
        </w:tc>
        <w:tc>
          <w:tcPr>
            <w:tcW w:w="1441" w:type="dxa"/>
          </w:tcPr>
          <w:p w:rsidR="009E0569" w:rsidRPr="009E0569" w:rsidRDefault="009E0569" w:rsidP="00480374">
            <w:r w:rsidRPr="009E0569">
              <w:t>1</w:t>
            </w:r>
          </w:p>
        </w:tc>
        <w:tc>
          <w:tcPr>
            <w:tcW w:w="2977" w:type="dxa"/>
          </w:tcPr>
          <w:p w:rsidR="009E0569" w:rsidRPr="009E0569" w:rsidRDefault="00BD1299" w:rsidP="00480374">
            <w:r>
              <w:t>Ohjaus; la:n ope ja OPO</w:t>
            </w:r>
            <w:r>
              <w:br/>
              <w:t>lähiopetus, paja etc.</w:t>
            </w:r>
            <w:r>
              <w:br/>
              <w:t>samoja tavoitteita:</w:t>
            </w:r>
            <w:r>
              <w:br/>
              <w:t>(työhakemus, CV, portfolio)</w:t>
            </w:r>
            <w:r>
              <w:br/>
              <w:t>KOS-paikkojen haku</w:t>
            </w:r>
          </w:p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480374">
            <w:r w:rsidRPr="009E0569">
              <w:t>Yrittäjyys ja yrittäjämäinen toiminta</w:t>
            </w:r>
          </w:p>
        </w:tc>
        <w:tc>
          <w:tcPr>
            <w:tcW w:w="1441" w:type="dxa"/>
          </w:tcPr>
          <w:p w:rsidR="009E0569" w:rsidRPr="009E0569" w:rsidRDefault="009E0569" w:rsidP="00480374">
            <w:r w:rsidRPr="009E0569">
              <w:t>1</w:t>
            </w:r>
          </w:p>
        </w:tc>
        <w:tc>
          <w:tcPr>
            <w:tcW w:w="2977" w:type="dxa"/>
          </w:tcPr>
          <w:p w:rsidR="009E0569" w:rsidRPr="009E0569" w:rsidRDefault="009E0569" w:rsidP="00480374"/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480374">
            <w:r w:rsidRPr="009E0569">
              <w:t>Työkyvyn ja hyvinvoinnin ylläpitäminen</w:t>
            </w:r>
          </w:p>
        </w:tc>
        <w:tc>
          <w:tcPr>
            <w:tcW w:w="1441" w:type="dxa"/>
          </w:tcPr>
          <w:p w:rsidR="009E0569" w:rsidRPr="009E0569" w:rsidRDefault="009E0569" w:rsidP="00480374">
            <w:r w:rsidRPr="009E0569">
              <w:t>2</w:t>
            </w:r>
          </w:p>
        </w:tc>
        <w:tc>
          <w:tcPr>
            <w:tcW w:w="2977" w:type="dxa"/>
          </w:tcPr>
          <w:p w:rsidR="009E0569" w:rsidRPr="009E0569" w:rsidRDefault="009E0569" w:rsidP="00480374"/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480374">
            <w:r w:rsidRPr="009E0569">
              <w:t>Kestävän kehityksen edistäminen</w:t>
            </w:r>
            <w:r w:rsidR="00CE01F6">
              <w:t xml:space="preserve"> </w:t>
            </w:r>
          </w:p>
        </w:tc>
        <w:tc>
          <w:tcPr>
            <w:tcW w:w="1441" w:type="dxa"/>
          </w:tcPr>
          <w:p w:rsidR="009E0569" w:rsidRPr="009E0569" w:rsidRDefault="009E0569" w:rsidP="00480374">
            <w:r w:rsidRPr="009E0569">
              <w:t>1</w:t>
            </w:r>
          </w:p>
        </w:tc>
        <w:tc>
          <w:tcPr>
            <w:tcW w:w="2977" w:type="dxa"/>
          </w:tcPr>
          <w:p w:rsidR="009E0569" w:rsidRPr="009E0569" w:rsidRDefault="00BD1299" w:rsidP="00480374">
            <w:r>
              <w:t>integrointi la:n opintoihin, samoja tavoitteita, perehtynyt opettaja</w:t>
            </w:r>
          </w:p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480374"/>
        </w:tc>
        <w:tc>
          <w:tcPr>
            <w:tcW w:w="1441" w:type="dxa"/>
          </w:tcPr>
          <w:p w:rsidR="009E0569" w:rsidRPr="009E0569" w:rsidRDefault="009E0569" w:rsidP="00480374"/>
        </w:tc>
        <w:tc>
          <w:tcPr>
            <w:tcW w:w="2977" w:type="dxa"/>
          </w:tcPr>
          <w:p w:rsidR="009E0569" w:rsidRPr="009E0569" w:rsidRDefault="009E0569" w:rsidP="00480374"/>
        </w:tc>
      </w:tr>
      <w:tr w:rsidR="009E0569" w:rsidRPr="009E0569" w:rsidTr="009E0569">
        <w:tc>
          <w:tcPr>
            <w:tcW w:w="4508" w:type="dxa"/>
            <w:shd w:val="clear" w:color="auto" w:fill="D9D9D9" w:themeFill="background1" w:themeFillShade="D9"/>
          </w:tcPr>
          <w:p w:rsidR="009E0569" w:rsidRPr="009E0569" w:rsidRDefault="009E0569" w:rsidP="00480374">
            <w:pPr>
              <w:rPr>
                <w:b/>
              </w:rPr>
            </w:pPr>
            <w:r w:rsidRPr="009E0569">
              <w:rPr>
                <w:b/>
              </w:rPr>
              <w:t>Yhteisten tutkinnon osien valinnaiset osaamistavoitteet</w:t>
            </w:r>
            <w:r w:rsidR="00CE01F6">
              <w:rPr>
                <w:b/>
              </w:rPr>
              <w:t xml:space="preserve"> 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9E0569" w:rsidRPr="009E0569" w:rsidRDefault="009E0569" w:rsidP="00480374">
            <w:pPr>
              <w:rPr>
                <w:b/>
              </w:rPr>
            </w:pPr>
            <w:r w:rsidRPr="009E0569">
              <w:rPr>
                <w:b/>
              </w:rPr>
              <w:t>9 osp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E0569" w:rsidRPr="009E0569" w:rsidRDefault="00CE01F6" w:rsidP="00480374">
            <w:pPr>
              <w:rPr>
                <w:b/>
              </w:rPr>
            </w:pPr>
            <w:r>
              <w:rPr>
                <w:b/>
              </w:rPr>
              <w:t xml:space="preserve">3 x 3 </w:t>
            </w:r>
            <w:proofErr w:type="spellStart"/>
            <w:r>
              <w:rPr>
                <w:b/>
              </w:rPr>
              <w:t>osp</w:t>
            </w:r>
            <w:proofErr w:type="spellEnd"/>
          </w:p>
        </w:tc>
      </w:tr>
      <w:tr w:rsidR="009E0569" w:rsidRPr="009E0569" w:rsidTr="009E0569">
        <w:tc>
          <w:tcPr>
            <w:tcW w:w="4508" w:type="dxa"/>
          </w:tcPr>
          <w:p w:rsidR="009E0569" w:rsidRDefault="009E0569" w:rsidP="009E0569">
            <w:r w:rsidRPr="009E0569">
              <w:t>Tutkinnon perusteissa määrättyjä</w:t>
            </w:r>
          </w:p>
          <w:p w:rsidR="00CE01F6" w:rsidRPr="009E0569" w:rsidRDefault="00CE01F6" w:rsidP="009E0569">
            <w:r>
              <w:t>esim.</w:t>
            </w:r>
          </w:p>
        </w:tc>
        <w:tc>
          <w:tcPr>
            <w:tcW w:w="1441" w:type="dxa"/>
          </w:tcPr>
          <w:p w:rsidR="009E0569" w:rsidRPr="009E0569" w:rsidRDefault="009E0569" w:rsidP="00480374"/>
        </w:tc>
        <w:tc>
          <w:tcPr>
            <w:tcW w:w="2977" w:type="dxa"/>
          </w:tcPr>
          <w:p w:rsidR="009E0569" w:rsidRPr="009E0569" w:rsidRDefault="009E0569" w:rsidP="00480374"/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480374"/>
        </w:tc>
        <w:tc>
          <w:tcPr>
            <w:tcW w:w="1441" w:type="dxa"/>
          </w:tcPr>
          <w:p w:rsidR="009E0569" w:rsidRPr="009E0569" w:rsidRDefault="009E0569" w:rsidP="00480374"/>
        </w:tc>
        <w:tc>
          <w:tcPr>
            <w:tcW w:w="2977" w:type="dxa"/>
          </w:tcPr>
          <w:p w:rsidR="009E0569" w:rsidRPr="009E0569" w:rsidRDefault="009E0569" w:rsidP="00480374"/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480374"/>
        </w:tc>
        <w:tc>
          <w:tcPr>
            <w:tcW w:w="1441" w:type="dxa"/>
          </w:tcPr>
          <w:p w:rsidR="009E0569" w:rsidRPr="009E0569" w:rsidRDefault="009E0569" w:rsidP="00480374"/>
        </w:tc>
        <w:tc>
          <w:tcPr>
            <w:tcW w:w="2977" w:type="dxa"/>
          </w:tcPr>
          <w:p w:rsidR="009E0569" w:rsidRPr="009E0569" w:rsidRDefault="009E0569" w:rsidP="00480374"/>
        </w:tc>
      </w:tr>
      <w:tr w:rsidR="009E0569" w:rsidRPr="009E0569" w:rsidTr="009E0569">
        <w:tc>
          <w:tcPr>
            <w:tcW w:w="4508" w:type="dxa"/>
          </w:tcPr>
          <w:p w:rsidR="009E0569" w:rsidRPr="009E0569" w:rsidRDefault="009E0569" w:rsidP="00480374"/>
        </w:tc>
        <w:tc>
          <w:tcPr>
            <w:tcW w:w="1441" w:type="dxa"/>
          </w:tcPr>
          <w:p w:rsidR="009E0569" w:rsidRPr="009E0569" w:rsidRDefault="009E0569" w:rsidP="00480374"/>
        </w:tc>
        <w:tc>
          <w:tcPr>
            <w:tcW w:w="2977" w:type="dxa"/>
          </w:tcPr>
          <w:p w:rsidR="009E0569" w:rsidRPr="009E0569" w:rsidRDefault="009E0569" w:rsidP="00480374"/>
        </w:tc>
      </w:tr>
      <w:tr w:rsidR="009E0569" w:rsidRPr="009E0569" w:rsidTr="009E0569">
        <w:tc>
          <w:tcPr>
            <w:tcW w:w="4508" w:type="dxa"/>
          </w:tcPr>
          <w:p w:rsidR="009E0569" w:rsidRPr="009E0569" w:rsidRDefault="00D70771" w:rsidP="00480374">
            <w:r>
              <w:t>Koulutuksen järjestäj</w:t>
            </w:r>
            <w:r w:rsidR="009E0569" w:rsidRPr="009E0569">
              <w:t>än päättämiä</w:t>
            </w:r>
          </w:p>
        </w:tc>
        <w:tc>
          <w:tcPr>
            <w:tcW w:w="1441" w:type="dxa"/>
          </w:tcPr>
          <w:p w:rsidR="009E0569" w:rsidRPr="009E0569" w:rsidRDefault="009E0569" w:rsidP="00480374"/>
        </w:tc>
        <w:tc>
          <w:tcPr>
            <w:tcW w:w="2977" w:type="dxa"/>
          </w:tcPr>
          <w:p w:rsidR="009E0569" w:rsidRPr="009E0569" w:rsidRDefault="009E0569" w:rsidP="00480374"/>
        </w:tc>
      </w:tr>
      <w:tr w:rsidR="009E0569" w:rsidTr="009E0569">
        <w:tc>
          <w:tcPr>
            <w:tcW w:w="4508" w:type="dxa"/>
          </w:tcPr>
          <w:p w:rsidR="009E0569" w:rsidRPr="009E0569" w:rsidRDefault="009E0569" w:rsidP="00480374">
            <w:r w:rsidRPr="009E0569">
              <w:t>Aiemmin hankittu osaaminen</w:t>
            </w:r>
            <w:r w:rsidR="00CE01F6">
              <w:t xml:space="preserve"> ao. tutkinnon osan alueelta</w:t>
            </w:r>
          </w:p>
        </w:tc>
        <w:tc>
          <w:tcPr>
            <w:tcW w:w="1441" w:type="dxa"/>
          </w:tcPr>
          <w:p w:rsidR="009E0569" w:rsidRDefault="009E0569" w:rsidP="00480374"/>
        </w:tc>
        <w:tc>
          <w:tcPr>
            <w:tcW w:w="2977" w:type="dxa"/>
          </w:tcPr>
          <w:p w:rsidR="009E0569" w:rsidRDefault="009E0569" w:rsidP="00480374"/>
        </w:tc>
      </w:tr>
    </w:tbl>
    <w:p w:rsidR="009E0569" w:rsidRDefault="009E0569" w:rsidP="009E0569"/>
    <w:sectPr w:rsidR="009E0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6D"/>
    <w:rsid w:val="000C3A1D"/>
    <w:rsid w:val="00136A22"/>
    <w:rsid w:val="004C7724"/>
    <w:rsid w:val="005A65E5"/>
    <w:rsid w:val="0088718A"/>
    <w:rsid w:val="009E0569"/>
    <w:rsid w:val="00A27996"/>
    <w:rsid w:val="00BD1299"/>
    <w:rsid w:val="00BF5199"/>
    <w:rsid w:val="00CE01F6"/>
    <w:rsid w:val="00D37FA4"/>
    <w:rsid w:val="00D70771"/>
    <w:rsid w:val="00D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BAC0"/>
  <w15:chartTrackingRefBased/>
  <w15:docId w15:val="{F0DB3A40-1AE5-4419-8BD2-F0781F8E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E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Stadin ammattiopisto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lotta.akkanen@stadinao.fi</dc:creator>
  <cp:keywords/>
  <dc:description/>
  <cp:lastModifiedBy>Lotta Akkanen</cp:lastModifiedBy>
  <cp:revision>6</cp:revision>
  <cp:lastPrinted>2018-03-19T14:27:00Z</cp:lastPrinted>
  <dcterms:created xsi:type="dcterms:W3CDTF">2018-03-19T13:45:00Z</dcterms:created>
  <dcterms:modified xsi:type="dcterms:W3CDTF">2018-03-28T12:48:00Z</dcterms:modified>
</cp:coreProperties>
</file>